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50505"/>
          <w:sz w:val="46"/>
          <w:szCs w:val="46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b w:val="1"/>
          <w:bCs w:val="1"/>
          <w:outline w:val="0"/>
          <w:color w:val="050505"/>
          <w:sz w:val="46"/>
          <w:szCs w:val="46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 xml:space="preserve">Martin Luther i moderna </w:t>
      </w:r>
      <w:r>
        <w:rPr>
          <w:rFonts w:ascii="Arial" w:hAnsi="Arial" w:hint="default"/>
          <w:b w:val="0"/>
          <w:bCs w:val="0"/>
          <w:outline w:val="0"/>
          <w:color w:val="050505"/>
          <w:sz w:val="46"/>
          <w:szCs w:val="46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„</w:t>
      </w:r>
      <w:r>
        <w:rPr>
          <w:rFonts w:ascii="Arial" w:hAnsi="Arial"/>
          <w:b w:val="1"/>
          <w:bCs w:val="1"/>
          <w:outline w:val="0"/>
          <w:color w:val="050505"/>
          <w:sz w:val="46"/>
          <w:szCs w:val="46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crkvena</w:t>
      </w:r>
      <w:r>
        <w:rPr>
          <w:rFonts w:ascii="Arial" w:hAnsi="Arial" w:hint="default"/>
          <w:b w:val="0"/>
          <w:bCs w:val="0"/>
          <w:outline w:val="0"/>
          <w:color w:val="050505"/>
          <w:sz w:val="46"/>
          <w:szCs w:val="46"/>
          <w:shd w:val="clear" w:color="auto" w:fill="fffefe"/>
          <w:rtl w:val="1"/>
          <w:lang w:val="ar-SA" w:bidi="ar-SA"/>
          <w14:textFill>
            <w14:solidFill>
              <w14:srgbClr w14:val="050505"/>
            </w14:solidFill>
          </w14:textFill>
        </w:rPr>
        <w:t>“</w:t>
      </w:r>
      <w:r>
        <w:rPr>
          <w:rFonts w:ascii="Arial" w:hAnsi="Arial"/>
          <w:b w:val="1"/>
          <w:bCs w:val="1"/>
          <w:outline w:val="0"/>
          <w:color w:val="050505"/>
          <w:sz w:val="46"/>
          <w:szCs w:val="46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muzika </w:t>
      </w:r>
    </w:p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outline w:val="0"/>
          <w:color w:val="050505"/>
          <w:sz w:val="14"/>
          <w:szCs w:val="14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outline w:val="0"/>
          <w:color w:val="050505"/>
          <w:sz w:val="40"/>
          <w:szCs w:val="40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40"/>
          <w:szCs w:val="40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Aca Krajslit</w:t>
      </w:r>
    </w:p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outline w:val="0"/>
          <w:color w:val="050505"/>
          <w:sz w:val="40"/>
          <w:szCs w:val="40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outline w:val="0"/>
          <w:color w:val="050505"/>
          <w:sz w:val="2"/>
          <w:szCs w:val="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outline w:val="0"/>
          <w:color w:val="050505"/>
          <w:sz w:val="32"/>
          <w:szCs w:val="3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cs="Arial" w:hAnsi="Arial" w:eastAsia="Arial"/>
          <w:outline w:val="0"/>
          <w:color w:val="050505"/>
          <w:sz w:val="32"/>
          <w:szCs w:val="3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6120057" cy="4856842"/>
            <wp:effectExtent l="0" t="0" r="0" b="0"/>
            <wp:wrapTopAndBottom distT="152400" distB="152400"/>
            <wp:docPr id="1073741825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ild" descr="Bild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8568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ab/>
        <w:tab/>
        <w:tab/>
        <w:tab/>
        <w:tab/>
        <w:tab/>
        <w:tab/>
        <w:tab/>
        <w:tab/>
        <w:tab/>
        <w:tab/>
        <w:tab/>
        <w:tab/>
        <w:tab/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bi smo sada sa distance od 5 vekova mogli pravilno da shvatimo rezultate rada velikog reformatora, potrebno je da prvo prou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imo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je Lutheru pomoglo da shvati KO JE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 crkva?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Moram da napomenem da je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ka crkva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AMPION prevare! Niko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od nje,  kroz proteklih vekova,  nije ulo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io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sredstava i stru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nosti da bi krivotvorio dokumenta i plasirao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 informacije.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Luther je to znao! Pitam se ... da li to znaju i ASD teoreti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ari koji tako obilno danas citiraju i oslanjaju se na njena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na  dokumenta? Mnoga MANUSKRIPTA i razni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istorijski podaci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su KRIVOTVORENI od stru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njaka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ke crkve.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Zato se Luther oslonio samo na Bibliju i samo na Bibliju. I to na Bibliju BEZ apokrifa.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Pozivam vas da se i mi podsetimo koji su to biblijski stihovi uticali na Luthera da shvati KO je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 crkva?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Otkrivenju 12, 13,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s-ES_tradnl"/>
          <w14:textFill>
            <w14:solidFill>
              <w14:srgbClr w14:val="050505"/>
            </w14:solidFill>
          </w14:textFill>
        </w:rPr>
        <w:t xml:space="preserve">itamo: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gle, velika crvena 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daja, koja ima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sedam glava i deset rogova ... i rep njezin odvu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tre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inu zvezda nebeskih, i baci ih na zemlju.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13,1.2.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videh zver gde izlazi iz mora, koja ima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SEDAM GLAVA I DESET ROGOVA ... i dade joj zmija SILU svoju, i presto svoj i oblast veliku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»…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Dvanaesto poglavlje govori o 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daji koja je zaratovala sa Mihailom i sa njegovima an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elima. 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daja i njeni an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eli su u tom sukobu pora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eni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zba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ena bi na zemlju i an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eli njezini zba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 be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 njom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Pri kraju poglavlja, pisac otkrivenja 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daju naziva ZMIJOM. U trinestom poglavlju, pojavljuje se ZVER, koja ima identi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 karakteristike  kao i 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DAJA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ZMIJA iz prethodnog poglavlja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sedam glava i deset rogova.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je 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DAJA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zmija? To je sotona koji je pridobio tre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inu nebeskih an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ela za sebe i koji su posle poraza zba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 na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planetu. Sotona je opisan kao 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DAJA koja ima sedam glava i deset rogova.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je ZVER iz trinestog poglavlja koja ima tako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sedam glava i deset rogova? Ta (crvena) zver se spominje i u sedamnestom poglavlju. To je zver koja BE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i nije i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 xml:space="preserve">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OPET: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Odnosno, ta zver je VLADALA ovom planetom, zatim je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ao period njenog prisilnog mirovanja a zatim dolazi ponovno period vladanja. Posle perioda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isceljenja rane smrtne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 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deset ROGOVA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daju OBLAST svoju zveri, i sa njom VLADAJU: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 xml:space="preserve">«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nego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oblast svoju kao CAREVI na jedno vreme primiti sa zveri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» 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Otkr. 17, 12.13.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Odgovor na pitanje KO je ta ZVER,  dao je Lutheru ali i nama danas, sam verni Svedok: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Ovde je mudrost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On u 13,18.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ima UM neka izra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una BROJ zveri: Jer je broj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OVEKOV i broj NJEZIN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est stotina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esdeset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est.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Ovde nam verni Svedok daje podatak da pored zveri postoji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OVEK koji je sa njom u zajednici i koji sa njom deli brojku 666.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Razmi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ljaju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o tome ko je ta ZVER, , koja be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i NIJE i opet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-  za Lutera je bio posebno FRAPANTAN biblijski  podatak - ...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dade joj zmija SILU svoju, i presto svoj i oblast veliku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»…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Sam Isus je sotonu nazvao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knezom ovoga sveta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. Stra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no ali, istinito. Sotona je knez ovoga sveta.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zamislite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– 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Biblija: taj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knez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prepu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 PRESTO svoj zveri, i daje joj  svoju silu i oblast...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To saznanja -  da je ta zver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ovek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UTELOVLJENJE sotone na ovoj planeti. Da je to NAJSTRA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NIJE ZLO koje se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videti,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uti i opipati. Ta saznanja su obuzela sasvim 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nost Martina Luthera.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Kao sve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tenik tog utelovljenoga zla, on se okre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protivu crkve kojoj pripada.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Martin Luther je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biblijskih informacija shvatio da je ta zver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KA crkva a da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OVEK koji sa njom deli brojku 666, 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no PAPA koga on od tada naziva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antihristom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Naoru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 nebeskom silom, taj hrabri kalu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er je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io da se suprotstavi toj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noj sotonskoj sili i pokre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PROTEST i reformaciju.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Ali da bi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vernici mogli to ispravno da shvate, Luter je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io da prevede Bibliju, na jezik naroda u kome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iveo.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isto vreme je insistirao: da se mise, a kasnije reformisana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izvode samo na nema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jeziku. Tako je uklju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io UM svakog vernika u 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NOM i zajedni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prou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avanju VELI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ANSTVENIH istina Svetoga pisma. Pored UMA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eleo je da uklju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i OSE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ANJA vernika. I onda se okrenuo stvaranju crkvenih HIMNI na maternjem jeziku i zajedni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pevanju tih himni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enjima.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protestantski istori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ari smatraju da je upravo Luterova crkvena muzika i ZAJEDNI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pevanje najvi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doprinelo brzom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irenju REFORMACIJE u srednjoj i severnoj Evropi.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ne samo da su pristalice Lutherove  reformacije prihvatile teologiju SUPROTNOJ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koj crkvi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su bile spremne da za tu teologiju daju i svoje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ivote. Samo stanovnici Baden Witenberga su u bitkama za Reformaciju skoro SVI izginuli. Istori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ari 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u: 9 od deset stanovnika  BW oblasti je  dalo svoje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ivote za reformaciju!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 samo umom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srcem oni su bili spremni da daju sve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 xml:space="preserve">NE ZA LUTHERA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 ISUSA... Luther im je samo pomogao da 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upoznaju i zavole Svog Spasitelja Isusa Hrista i njegovu nauku.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emu je sve Luther reformisao CRKVENU muziku? Moramo znati da je pre Luthera crkvena muzika bila POLIFONA. Na misama, vernici su mogli samo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ATI duhovne kompozicije u polifonom stilu na latinskom jeziku. Koriste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nl-NL"/>
          <w14:textFill>
            <w14:solidFill>
              <w14:srgbClr w14:val="050505"/>
            </w14:solidFill>
          </w14:textFill>
        </w:rPr>
        <w:t>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ke teme i tekst gregorijanskog korala, umetni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 kompozitori stvarali su vokalne kompozicije sa ili bez orguljske pratnje. U tim kompozicijama svaki glas je imao svoju posebnu melodiju i tekst.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Ili se ista melodija i tekst ponavljala u razli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itim glasovima i razli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itim vremenskim intervalima. Tako da dok je sopran na primer pevao slog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isto vreme drugi glas je pevao slog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tre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td... Te polifone kompozicije koje su se izvodile na misama su bile stvarane  izri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ito  na LATINSKOM jeziku. One su bile veoma efektne i lepe, ali, njihov tekst bilo  je jako te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razumeti.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Zato Luther stvara svoj stil crkvene muzike u kome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TEKST pesme na maternjem jeziku dobiti apsolutno na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aju. Tekst pesama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se kod Luthera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jasno razumeti i dobi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svoj harmonski i melodijski emotivni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Zapravo, Luter je uspeo da ujedini zakonitosti MONODIJE i HOMOFONIJE i da stvori svoj stil koji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postati snaga reformacije.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tom stilu, postoji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melodija koju prate ostali vokali u istom ritmu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isto vreme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svi vokali -  pevaju isti tekst. Tekst ne ponavlja stalno jednoli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ne fraze gregorijanskog korala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kako je to  bilo ranije - 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postupno biblijsku teologiju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tuju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umetni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 pravila i svoju metriku.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Ostali vokali ili instrumenti prate melodiju uskla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 sa zakonitostima tada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nje harmonije.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Luther je iskomponovao oko 30 svojih pesama koje su postale CRKVENE HIMNE. Neke od tih himni se i danas pevaju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enjima protestantskih zajednica.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Te pesme su pevali svi 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esnici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enja i deca i stariji. Od Luthera nastaje  termin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zajedni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crkveno pevanje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Popularnost polifonih kompozicija dosti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svoj vrhunac u XVI veku sa veli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anstvenim kompozicijama Palestrine. Ali posle Luthera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polifoni stil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gubi na popularnosti.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teolozi poku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avali su na sve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ine da suzbiju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irenje reformacije i ugled Luterovih reformi. Sobzirom na bogatstvo koje su posedovali i na snagu svoje mr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nje prema Lutheru,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emo samo da zamislimo kakve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i podvale su se stvarale u njihovim centrima.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Dve njihove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o Luterovoj crkvenoj muzici ostale su 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ive do dana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njeg dana i 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alost u nekim protestantskim krugovima pa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ak i u krugovima ASD vernika,  iznose se kao istinite.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Prva ta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ž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glasi: Luther nije komponovao originalne melodije,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je samo uzimao popularne svetovne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paganske melodije i na njih dodavao svoj tekst. I onda navode kao primer pesmu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 glavo puna rana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. Ta pesma 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oni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–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bila je ljubavna pesma koja se u Luterovo doba pevala po birtijama i kavanama. Na taj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in,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 i ASD vernici, koriste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ku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koje su Luterovi neprijatelji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eleli da uni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te njegov ugled.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sve to samo za to: da bi danas tvrdoglavi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vernici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opravdali uno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enje rok ritma i bit udaraljke u svetu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ju sredinu. Oni 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u: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Kako je Luter koristio svetovne elelmente da bi raspalio oganj reformacije, tako i mi danas trebamo koristiti svetovne elemente da bi smo probudili uspavani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ji narod i rasplamteli misionstvo. . . Ako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hri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anski rock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tako uspe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 POWER kod karizmatika, za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ga i mi ne bi smo koristili . . itd.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pt-PT"/>
          <w14:textFill>
            <w14:solidFill>
              <w14:srgbClr w14:val="050505"/>
            </w14:solidFill>
          </w14:textFill>
        </w:rPr>
        <w:t xml:space="preserve">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emu se zapravo radi? Glavna osobina crkveno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obredne muzike na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misama, pre Lutera, po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emu se ona razlikovala od profane muzike, bila je POLIFONIJA! Polifonija je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eglasnost pri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emu svaki glas posebno, ima svoju punu melodijsku, ritmi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ku i tekstualnu samostaslnost. To je ISTOVREMENIO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enje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raznih melodija, ili istih melodija u razli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itim vremenskim intervalima. Tekst tih obrednih polifonih kompozicija bio je obavezno na latinskom jeziku.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Nasuprot tome, u birtijama i kafanama,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ena je muzika na maternjem jeziku, profanog karaktera i teksta, u MONODIJSKOM stilu. To je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 muziciranja u kome JEDAN glas izvodi MELODIJU a ostali glasovi ili instrumenti PRATE tu melodiju.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bi dao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nost TEKSTU obrednih pesama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Luter stvara SVOJ stil crkvene muzike, u kome spaja zakonitosti MONODIJE i HOMOFONIJE. Odnosno, NASUPROT POLIFONIJI, kod luterovih himni, samo jedan glas izvodi MELODIJU na maternjem jeziku,  dok ostali glasovi ili instrumenti AKORDSKI prate tu melodiju u istom ritmu i sa istim TEKSTOM.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Tu SLI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NOST u stilu stvaranja i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luterovih himni i kafanskih pesama toga doba, Luterovi neprijatelji su iskoristili da bi propagirali narodu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ž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Luter uvodi sotonsku muziku u crkvene dvorane. Ali, luterovi savremenici, pobornici protestantizma, dobro su znali da postoji FUNDAMENTALNA razlika izme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kafanskih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paganskih pesama i luterovih himni.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Luterov stil stvaranja i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crkvene muzike postaje toliko prihva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en, tako da ih i sami katolici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okviru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humane protureformacije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uvode u svojim misama, I ta praksa je ostala do dana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njeg dana i 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protestantima i 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katolicima.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Naja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dokaz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je Luter sam stvarao svoje melodije i tekst, je postavio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i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 luterov sledbenik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Johan Sebastijan Bah. Istori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ari JS Bacha nazivaju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>grose Lutheran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. Dok drugi pi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u: Da nije bilo Luthera ne bi bilo ni Bacha.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JS Bach (1685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1723) je odrastao u gradu u kome je 150 godina ranije, Luther 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io prve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ke korake. I jedan i drugi svirali su orgulje  u Eisnacher Georgenkirche.. Za Bachove predke, Luther je bio neosporan autoritet i na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lom i na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kom planu. Za JS Bacha i za njegovu porodicu, Lutherove himne su bile NEBESKOG porekla a ne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kafanskog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Pod uticajem luterove i porodi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ne teologije, Bach se opredeljuje za crkvenu muziku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odnosno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uje da mu ona bude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ivotni poziv. Kao profesionalni crkveni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ar. 1723 Bach postaje orgulja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dirigent 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 organizator 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etiri glavnim crkvama u Leipzigu. I na tim mestima ostaje 27 veoma produktivnih godina. 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pt-PT"/>
          <w14:textFill>
            <w14:solidFill>
              <w14:srgbClr w14:val="050505"/>
            </w14:solidFill>
          </w14:textFill>
        </w:rPr>
        <w:t>Deus praedicavit etiam po musicam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- WA, Tischreden br. 1258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JS Bach je kao 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 poha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ao katekizam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veronauku i to svakog sedmi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nog dana. I na svakom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asu veronauke pevale su se Luterove himne. I ne samo da one nisu DOSADILE Bachu,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on sa posebnim odu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evljenjem citirao delove tih himni u svojim kompozicijama.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od 30 luterovih himni, Johan S Bach koristi kao osnovu i lajtmotiv za STVARANJE HORSKIH I ORGULJSKIH KOMPOZICIJA crkvenog karaktera. Bach je bio luteran i srcem i umom. Preobrazio je luterove misli u muziku najimpresivnije veli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ine. Osim crkvene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ke prakse koju je obogatio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 brojem orguljskih kompozicija, kantata i korala, Bach je stvarao i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broj druga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ijih umetni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kih kompozicija koje su otkrivene tek 100 g posle njegove smrti. Luterov stil crkvene muzike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ivljava vrhunac u Hendlovoj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Aliluji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 Luterovi korali pojavljuju se kao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s-ES_tradnl"/>
          <w14:textFill>
            <w14:solidFill>
              <w14:srgbClr w14:val="050505"/>
            </w14:solidFill>
          </w14:textFill>
        </w:rPr>
        <w:t>cantus firmus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kasnije kod Mozarta, Mendelsohna, Bramsa i Regera.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Druga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ž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glasi: da su Luterovi  protestanti iz bunta prema katolicima uni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tavali   orgulje po svojim crkvama. Stalna izlo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ba koju je postavio Jorg Hansen u Eisnachu, opovrgava tu katoli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ku neistinu. Na slikama iz  XVI i XVII veka mogu se videti protestantske katedrale sa veli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anstvenim crkvenm orguljama.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Posle Eisnacha, Luter je studirao muziku uporedo sa teologijom na Univerzitetu u Erfurtu. Sa posebnim entuzijazmom i stru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koju su uva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avali njegovi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saradnici, Luther je u Wittenbergu,  menjao delove latinske mise za pesme na nema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kom jeziku. Zanimljivi su njegovi stavovi o muzici.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Zahtevao je, na primer -  da svaki pastor i svaki 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itelj mora znati da lepo peva. Pevanje na maternjem jeziku je postalo znak reformacije. Luther smatra da je muzika druga po veli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ini nauka koja dolazi odmah iza TEOLOGIJE i da su te dve nauke u uskoj vezi. On tvrdi da muziku nije izmislio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ovek,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je ona nebeskog porekla.. Crkvena muzika tvrdi on - je prirodni oblik jevan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elja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jer se dobra muzika suprotstavlja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avolu a ljude pribli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 nebeskoj atmosferi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1538 g - pisma Johanu Walteru.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Luter je imao lep glas i voleo je da peva, Hans Sachs ga naziva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Wittenbergski slavuj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Dobra muzika je sredstvo protiv gnjeva, sva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e, mr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nje, zavisti tuge... a pevanje crkvenih himni je prava metoda internacionalizacije protestantskih uverenja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zapisao je Luterove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 xml:space="preserve">i -  Heinrich Schutz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li je toliku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nost muzici i pevanju, Luter davao samo na osnovu 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nih stavova ili su ti stavovi imali inspiraciju u samoj Bibliji ... 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Tri cara su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la kod proroka Jelisija, sa molbom da im otkrije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ju volju. Tada im je veliki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ji prorok rekao: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Nego sada, dovedite mi guda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a.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kad guda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č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gu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e,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ruka Gospodnja nadanj.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2 Car. 3,15.16. 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prorok nije pozvao u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nekog drugog proroka, ili medicinara ... ili psihologa... Nije prineo 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rtvu vola... Ne! Nego je pozvao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ARA! Malo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udno zar ne? I kada je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 na svom guda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instrumentu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eo da proizvodi muziku,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la je Ruka Gospodnja nad prorokom. Nema sumnje da i ovaj biblijski primer pokazuje koliko sam Bog daje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nost muzici.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Ali ovaj primer daje pouku i dana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njoj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joj deci: nema uspeha u Crkvi u otkrivanju i sprovo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enju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volje bez ravnopravne saradnje teologa sa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arima.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je zato Luther tvrdio: Nema teologije bez muzike, niti muzike bez teologije - Heinrich Schutz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Samuilo je otpo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eo, a Ilija i Jelisije su  nastavili da osnivaju PRORO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KOLE i umno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avaju broj proroka u Izrailju.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tim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kolama budu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proroci, obrazovali su se i osposobljavali za rad. 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ETIRI GLAVNA PREDMETA, njihovog, moramo priznati veoma specifi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nog obrazovanja, bila je MUZIKA. Ne retorika ili matematika ... ne psihologija ili gramatika ...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MUZIKA. O tome pi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sestra White u Vaspitanju  i u Patrijarsima na strani 630, orig 593.: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Glavni predmeti koji su se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avali u tim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kolama bili su: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ji zakon, zatim sveta istorija, MUZIKA i poezija.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nastave u ono vreme veoma se razlikovalo od nastave u dana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njim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kolama iz koje mnogi izlaze sa oskudnijim poznavanjem Boga i verskih istina od onoga koje su imali pre svog stupanja 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kolu ... Posve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 razum iznosio je iz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riznice novo i staro. I Duh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se otkrivao u proro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anstvima i svetoj pesmi.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staro vreme, ali i za vreme Lutera, teologija nije mogla bez muzike a muzika nije mogla bez teologije.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Gde je danas mesto SVETOJ MUZICI u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kim obrazovnim ustanovama? Za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je svetu muziku po crkvama i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ustanovama zamenila PROFANA, svetovna muzika sa bit ritmom i rock udaraljkama? O tome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emo govoriti kasnije.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Idemo dalje: Car Josafat je imao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vrstu nameru 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ivi po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joj volji ali i da svoj narod vodi u tom pravcu. Jednoga dana nai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la je nevolja.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Ide na te veliko mno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- stra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ari  su obavestili svoga cara. Moavci i Amonci su svom snagom krenuli da uni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te Judejski narod.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Rano ujutru Judejci su krenuli na svoje neprijatelje. Car Josafat ih je ohrabrio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ima: VERUJTE Gospodu Bogu svojemu i 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ete jaki, verujete prorocima Njegovim i 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ete sre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Da bi i delima pokazali svoje poverenje u Boga, ispred vojske, 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elu povorke, postavili su Izrailjci, peva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i svira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e. I umesto uve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banih i hrabrih vojnika koje je Josafat imao u svojoj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bi, umesto za to vreme, modernih ratnih oru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a, krenuo je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narod na svoje neprijatelje sa SVETIM PESMAMA. Kako se Nebo radovalo posmatraju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taj divni prizor vere.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kad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pesmu i hvalu, obrati Gospod zasedu na sinove Moavove i na sinove Amonove i na one iz gore Sira, koji izi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na Judu te se razbi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e. A kad Juda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do stra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are prema pustinji, i pogleda na mno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tvo, a to mrtva telesa le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po zemlji i ni jedan ne be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ostao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 ... Tri dana kupi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plen jer ga be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nmogo ... potom ... okrenu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se ... da se vrate ... I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u Jerusalim sa psaltirima i guslama i trubama u Dom Gospodnji.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2 Dnev. 20, 14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28. (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udno da u ovom predivnom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iskustvu ... nisu spomenuti BUBNJEVI i ostale udaraljke...)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VELI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ANSTVENA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ja sila pokazala se u momentu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– 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kad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pesmu i hvalu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! Da li je to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ajno?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Hram je najzad bio zavr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en. Radosni Solomun i narod stajali su ponizno pred Bogom 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ekuju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da On tu gra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evinu prihvati i posveti. Bez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prisutnosti taj velelepni objekat nije mnogo vredeo. Zato su prisutni sa puno pa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nje 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ekivali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se dogoditi.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I leviti peva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svi, koji bijahu uz Azafa i Emana i Jedutuna, i sinovi njihovi i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njihova ... STAJAHU s kimvalima i psaltirima i s guslama ... i sa njima sto i dvadeset sve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tenika koji trubljahu u trube. I kad oni koji trubljahu u trube i koji pevahu, SLO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jednim glasom HVALJAHU I SLAVLJAHU GOSPODA ... tada se napuni oblaka DOM GOSPODNJI, te ne mogahu sve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tenici stajati da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od oblaka,  JER SE SLAVE GOSPODNJE NAPUNI DOM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2 Dnev. 5, 12-14.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 tom veli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anstvenom obredu posve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enja, muzika je upe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atljivo odigrala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nu ulogu.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 ovom  haosu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kih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anrova, upitajmo se kakva muzika u nama i u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 crkvama treba da izazove pojavu Gospodnje sile?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Nego se ispunjavajte Duhom. Govore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sobom u PSALMIMA, HIMNAMA I PESMAMA DUHOVNIM, pevaju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i pripevaju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u srcima svojim Gospodu.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pt-PT"/>
          <w14:textFill>
            <w14:solidFill>
              <w14:srgbClr w14:val="050505"/>
            </w14:solidFill>
          </w14:textFill>
        </w:rPr>
        <w:t xml:space="preserve">Efescima 5, 17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19.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Glavni problem nas Laodikejaca je nedostatak 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sile. Bez nje, mi smo izgubljeni. A jedan od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nih razloga za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nam ona nedostaje je omalova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avanje SVETE MUZIKE u procesu pripreme za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dolazak. I povezanost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ih emocija sa vrstom muzike koja se suprotstavlja Svetome Duhu.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Mi se odu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evljavamo i stvaramo muziku koja se suproti Duhu svetome.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se tada 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eva? Duh sveti se povla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iz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ih srca, domova i crkava, a njega zamenjuje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 duh sveti. A mi u toj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noj sili nastavljamo da odlazimo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enja,  da misioniramo... da svedo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imo ...  pa se onda ponekad i desi kr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tenje JEDNE osobe... 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TENJE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mi smo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zamislite, sre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 ako za godinu dana krstimo JEDNU osobu, ali ostaje  znak pitanja: da li je tu osobu doveo u crkvu pravi ili 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NI Duh Sveti..?.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Sotona ima mnogo razloga da u sredinama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jeg naroda dovodi SVOJE ljude... i to NE SAMO zbog cilja, da se utvrdi uverenje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jeg naroda da je sve u redu i da se ne trebamo brinuti za stanje u kome se nalazi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ja crkva.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sukobu izme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dobra i zla koji se danas veoma intezivno odigrava na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oj planeti, Duh sveti je na jednoj strani a sotona na drugoj. Da li je muzika bezna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ajna u tom sukobu?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o tome 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DUH proro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zh-TW" w:eastAsia="zh-TW"/>
          <w14:textFill>
            <w14:solidFill>
              <w14:srgbClr w14:val="050505"/>
            </w14:solidFill>
          </w14:textFill>
        </w:rPr>
        <w:t>tva?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tako postaje jedno od najzavodljivijih isku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enja, ali, pravilno upotrebljena, MUZIKA je DRAGOCEN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>JI DAR.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Poruka 204-205. Ova se vest Duha proro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tva naro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ito odnosi za nas danas.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i: Muzika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da bude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jedno od najzavodljivijih sotonskih isku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a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da bude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s-ES_tradnl"/>
          <w14:textFill>
            <w14:solidFill>
              <w14:srgbClr w14:val="050505"/>
            </w14:solidFill>
          </w14:textFill>
        </w:rPr>
        <w:t>drgocen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ji dar.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Oni imaju dobar sluh za muziku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 xml:space="preserve">e sestra White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sotona zna na koje organe treba uticati da bi uznemirio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podstakao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zaokupio um, tako da Hristos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nije potreban.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1T 497.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i, sotonska muzika ima 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to u sebi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ime sna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deluje na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organe. Da bi uznemirila, podstakla nagone i zaokupila um ... odnosno da postane uspe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sotonsko sredstvo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koje on OBUZIMA ljudske umove. I tako, umesto da nas vodi Duhu svetome, tkz.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hri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anska muzika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postaje sila koja mu se suprotstavlja: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enje muzike u njihove domove, umesto da PODSTI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na svetost i duhovnost, postalo je sredstvo za ODVRA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ANJE uma od istine.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 xml:space="preserve">«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 xml:space="preserve">e sestra White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1T 497. 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Sotona koristi muziku kao svoje najlukavije oru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da bi VERNIKE zadr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ao u stanju zaljubljenosti prema svetu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1T 506.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Ho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emo li mi lako da PRE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EMO preko ovih saveta i opomena? ILI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mo da sestru White i Acu predstavimo kao nazadne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zastarele vernike koje ne smemo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ati niti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itati u XXI veku.... Da li ove opomene i saveti ne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za nas danas? Kako muzika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da PODSTI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na svetost i duhovnost ...a kako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da postane SREDSTVO za ODVRA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ANJE uma od istine?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Iz gornjeg citata Duha pror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tva saznajemo da sveti Duh deluje preko muzike, da se On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otkriva preko svetih pesama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 Ali i sotona deluje preko muzike i on se otkriva ali - preko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prljavih pesama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» 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ime je on isprljao i zatrovao taj divni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dar?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Muzika, kroz koju deluje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ja sila, suprotstavlja se telesnosti. Ona ja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isti duh 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oveku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RAZUM oslobo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enom energijom za UPRAVLJANJE telom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 taj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nl-NL"/>
          <w14:textFill>
            <w14:solidFill>
              <w14:srgbClr w14:val="050505"/>
            </w14:solidFill>
          </w14:textFill>
        </w:rPr>
        <w:t xml:space="preserve">in DOBRE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ELJE, Dobrom muzikom postaju STVARNOST. Muzika koju inspiri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Duh sveti, prema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ima sestre White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– 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estoku i grubu narav, 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ivljava misli, budi saose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anje, podsti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na skladan rad, odgoni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alost i strah ... uzdi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misli ka svemu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to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isto, plemenito i uzvi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eno, budi u 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ljubav i zahvalnost prema Bogu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Poruka 205.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Znaju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vrednost dobre muzike, kao iskusni nebeski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ar, sotona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svojih slugu stvara SVOJU MUZIKU.Tako on divni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dar pretvara u svoje oru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je. Njegova muzika se SUPROTSTAVLJA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joj volji. Ona ja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sile TELA. Inicira pojavu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elja za PRESTUPANJEM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jih zapovesti. Sputava RAZUM 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oveku ja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i prljaju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telesne nagone.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Dok se muzika Duha svetog BORI PROTIV telesnih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elja ovoga sveta, muzika sotone ih UMNO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 i JA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Muzika Duha svetog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 xml:space="preserve">«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podsti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na svetost i duhovnost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, muzika sotone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odvra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um od istine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ime su sile zla zatrovale taj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divni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dar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>? I 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inile ga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najzavodljivijim isku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enjem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zh-TW" w:eastAsia="zh-TW"/>
          <w14:textFill>
            <w14:solidFill>
              <w14:srgbClr w14:val="050505"/>
            </w14:solidFill>
          </w14:textFill>
        </w:rPr>
        <w:t>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Rok je prvenstveno nastao kao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muzike za igru, gde gitare i udara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instrumenti naj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prenose naglasak sa I i III dela na II i IV deo takta. U tom procesu udara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instrumenti dobijaju poseban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 i okupljaju se u jedinstvenu celinu koja jednu RITMI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KU FIGURU PONAVLJA tokom cele kompozicije. BIT postaje srce rok ritma koje od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etka do kraja u okviru ritmi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eme PULSIRA.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Zajedno sa ritmi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emama, koje se stalno ponavljaju, i koje imaju za cilj da pripreme i naglase nastup BITA, pesme u stilu roka postaju popularne.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Rok ritam, sa religioznim tekstovima su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tinski MENJA tokove crkvene muzike ovoga vremena. On oblikuje sasvim SUPROTAN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ukus od dotada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njeg. Ukus formiran pod uticajem rok muzike, 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elemente roka, 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bit, 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zvuk udaraljki i 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iva u tome. On je u direktnoj vezi sa TELESNIM prohtevima nenovoro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enog vernika. Svaka crkvena kompozicija koja u sebi nema makar LATENTNI bit, vernicima koji su postali ovisni o rok ritmu nije interesantna.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Rok ritam zajedno sa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velikim bitom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dokazao se kao javni Hristov neprijatelj. A danas je on postao deo crkvene muzike. Za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to? Sile zla imaju jedinstven cilj, koji jednostavno ostvaruju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svojih slugu koje su postavili 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elu crkvenih institucija. A taj cilj je: da OSKVRNE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enje Hristove crkve, da spoje GREH i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BU Bogu, da uni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te GRANICU izme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SVETOG i 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ISTOG, da izme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aju OTROV i ISTINU!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a-DK"/>
          <w14:textFill>
            <w14:solidFill>
              <w14:srgbClr w14:val="050505"/>
            </w14:solidFill>
          </w14:textFill>
        </w:rPr>
        <w:t xml:space="preserve">Bog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eli da njegova crkva bude tvr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 istine. Isus je granice pona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anja u svojoj crkvi postavio na osnovu svojih pravila napisanih u Svetome Pismu. Biblija je zacrtala OGRADU koja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titi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lanove hristove crkve. Stvoritelj,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tuju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u svemu slobodu svojih stvorenja dozvoljava pojavu LIBERALNIH teologa u svojoj crkvi. Liberalne 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nalaze opravdanja da kritikuju i menjaju biblijski tekst.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Odvajaju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DUH od ZAKONA, oni samovoljno gaze ogradu ZAKONA koju je Bog postavio. Tako nastaje stanje ISPROVALJIVANE OGRADE.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Stanje isprovaljivane ograde odgovara silama zla koje unose u Crkvu svet i njegove obi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Nemojmo dozvoliti da iko od nas TUMA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Bibliju. Neka Biblija tuma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samu sebe. Podignimo poru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enu ogradu, vratimo se STARIM stazama i nazovimo greh pravim imenom. Uzvisimo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ela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jeg zakona i pod 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stvom Duha svetoga vratimo Crkvi njenu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istotu i sjaj.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Nesumljivo je sotona otkrio mogu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nost delovanja zvuka udara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kih instrumenata 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iji psiho-fizi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sistem. Da bi mi postalo  jasno, uporedo sa studijama muzike studirao sam i medicinsku psihologiju. Tako sam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io anatomiju i fiziologiju nervnog sistema.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eksperimenata utvrdio sam 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emu se sve ogleda reakcija organizma na muziku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u tome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da bude pozitivno 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negativno. I ta saznanja su danas dostupna svima. Ali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im pastorima nisu!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Sotona je uspeo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svojih slugu da IZBACI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avanje muzike iz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kog obrazovanja ASD propovednika. Ne SME dana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nji ASD teolog da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ava MUZIKU. Ni po koju cenu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NE SME!!! Za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to? Da bi sotona mogao da u svetoj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joj sredinu ubaci svoju muziku... KOJA... ZAMISLITE!!!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enjima  posve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enim BOGU, ISTERUJE Svetog Duha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odvra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um vernika od ISTINE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Najve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problem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udara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instrumenti u procesu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anja stvaraju OVISNOST kod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alaca. Ritmi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eme, koje se stalno PONAVLJAJU a izvode ih udara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instrumenti zajedno sa BIT udarcima, koji se nalaze na nenagla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enom taktovom delu, postaju zvu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 DROGA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koje sile zla muziku pretvaraju u svoje oru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je. To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sam sada opisao je zapravo rok ritam, a on je SEBI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AN. UKUS formiran pod njegovim uticajem 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samo BIT. Umetni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ke kompozicije postaju dosadne sve dok se u njima ne ubaci Bit ritam sa rok udaraljkama.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isto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i za svete pesme. BIT je obuzeo ukuse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ine stanovnika ove planete. Sile zla su UJEDINILE UKUS vernika, pastora i nevernika. 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eni takvim ukusom, pastori i vernici uvode upotrebu prvo kiborda sa rok ritmovima, zatim, komade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upljeg drveta, na kome mu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karac ili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ena sede, 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ire noge i onda rukama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izmedju nogu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udaraju po tom komadu drveta proizvode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BIT ritam...  Danas je sasvim normalno da se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ASD crkve koriste i originalne rock udaraljke. JER... UKUS 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 a OBRAZOVANJE ne postoji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…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Nekada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nji veliki nebeski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ar, iskoristio je svoja znanja i mogu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nosti i ZAVLADAO je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prostorom ove planete.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Da, knez ovoga sveta se posebno raduje kad svoj PROJEKAT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ENJIMA i SABORIMA upu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enim svemo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nom BOGU!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li smo svesni, da se sa rok ritmovima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enjima DIREKTNO suprotstavljamo Duhu svetome?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Sestra White je to prorekla: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vikanja, udaranja u bubnjeve, 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plesne muzike. Umovi razumnih ljudi 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toliko POREME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 da  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biti u stanju da donose pravilne odluke. ... Sotona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initi da muzika postane ZAMKA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INA na koji se izvodi.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 xml:space="preserve">«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2SM 36.38.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Prema PRORO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ANSTVU koje je prema njenim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ima dobila direktno od Gospoda: 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IN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muzike je bitan. Mi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emo koristiti BUBNJEVE na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IN kako ih koristi HENDL u oratorijumu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Mesija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>... a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emo da koristimo bubnjeve i na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IN kako ih koriste Bitlsi -  Mik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eger i njima sli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ni u svojim rok kompozicijama.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Prema ovim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ima koje je zapisala sestra White, ovo nije tek tako 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bezna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ajno... OD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eg izbora MUZIKE i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INA izvo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enja ZAVISI:  da 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umovi postati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poreme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biti USKLA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ENI sa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 Stvoriteljem i Spasiteljem i NJEGOVIM zamenikom DUHOM SVETIM.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Zvu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neverovatno, da su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elni ljudi ASD crkve izbacili muziku iz obrazovanja budu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ih teologa. Stvarno je to neverovatno i zato sam pozvan da dam jasnije podatke o tome.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stru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njak Dragi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Balaneskovi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shvatio da nestajanje sakralne muzike sa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dolazi kao  rezultat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ke neobrazovanosti ASD pastora. I zato je Dragi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uputio poruku gosp. D. Gruji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direktoru ASD TF, da je spreman da besplatno odr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 predavanja o crkvenoj muzici na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fakultetu u Beogradu. Jer na TF-u ne postoji niti jedan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 predmet!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D. Gruji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mu je odgovorio da on i odbor fakulteta nemaju ovla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da sami donose takve  odluke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da  moraju sa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ekati agenta GK koji jedini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 tome da odlu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i. Posle izvesnog vremena, D. Gruji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poslao odgovor Dragi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Balaneskovi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u, da je njegov predlog prosle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en, ali da je agent iz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ingtona bio izri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ito protiv toga da se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avanje muzike ubaci u nastavni program TF-a. Razlog koji je naveo, bio je: da se studenti ne smeju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optere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ivati! Tako je taj predlog odba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studenti TF-a i dalje nemaju predmet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avanja muzike.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i, upravni odbor TF-a ne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sam da odredi koje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predmete studenti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avati,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se to mora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avati izri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ito i samo sa vrha globalne ASD PIRAMIDE. Taj problem sam uo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io jo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š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1997-8, borave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na Endrusu i izneo sam ga u knjizi Muzika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anska umetnost.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Generacije i generacije ASD teologa nemaju saznanja koja bi ih osposobila da mogu razlikovati sakralnu muziku od profane, da zapaze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 je u muzici NEGATIVNO 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 POZITIVNO: kada muzika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prema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ima sestre White -  postaje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najzavodljivije sotonsko isku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kada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nl-NL"/>
          <w14:textFill>
            <w14:solidFill>
              <w14:srgbClr w14:val="050505"/>
            </w14:solidFill>
          </w14:textFill>
        </w:rPr>
        <w:t>dragocen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dar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? Kada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podsti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na svetost i duhovnost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... a kada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odvra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um od istine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? Postoje jasna medicinska i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 saznanja o tome! Ali 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pastori nemaju PRILIKE da te predmete temeljito IZU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AVAJU! A znate li  - ko im ne dozvoljava da dobiju PRILIKU za to? Upravo vrh GK.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ja vas sada pitam: KOJOJ sili je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da o tome SVE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TENICI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je crkve nemaju pojma?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Ako se Duh sveti u pro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losti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izra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avao u svetim pesmama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ako je sveta muzika u pro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losti imala tako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aj... ako je bila zastupljena 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4 glavna predmeta u proro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kolama ...  ZA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je danas situacija DRUGA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zh-TW" w:eastAsia="zh-TW"/>
          <w14:textFill>
            <w14:solidFill>
              <w14:srgbClr w14:val="050505"/>
            </w14:solidFill>
          </w14:textFill>
        </w:rPr>
        <w:t>IJA? ZA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TO? Da li ISTI Duh sveti, koji je u pro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losti upravljao proro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kolama upravlja i danas?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dok je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neobrazovanje u toku, BIT ritam i rok udaraljke obuzimaju ukus vernika i TRA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svoje. Kada njihovo delovanje ujedinimo sa religioznim tekstom, dobijamo surogat koji neki nazivaju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>hri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anskim rokom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dok ja taj mi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ung nazivam EKUMENSKI ili KARIZMATI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rok. Ekumenski rok su lansirali karizmatici. Njihov cilj je bio da se sve religije pomo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takve muzike pripreme za saradnju i ulazak u EKUMENSKI pokret. Kako to prakti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izgleda vide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emo u slede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 primerima.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Pesmu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ja verujem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stvorio je karizmatik. Tu pesmu su popularizirali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irili dalje protestanti. U ovom linku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ete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uti kako se ona izvodi na baptisti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kom saboru: </w:t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instrText xml:space="preserve"> HYPERLINK "https://l.facebook.com/l.php?u=https%3A%2F%2Fwww.youtube.com%2Fwatch%3Fv%3DbEBpKWgkQgk%26fbclid%3DIwAR3RygWB8Hdg-jcPPM7KwKfFmkYBM-XLw3pg0DoutBt5Ved0HzvFw-dkDyo&amp;h=AT0UwWV81Liaol9Bf2DMO4oAz2tUImFSl7UCe0pQwS1V5qXKs6cTYGBtqHIfrz5q9jb8j-vEL62IDe6N0mzi_bpjjHk-A1eo4DJAw3Ft9mItbLdVFqV0ELCa-0IpvyGq0_5pY__7AhrHK_nZXcz8TOc&amp;__tn__=-UK-R&amp;c%5B0%5D=AT3vtlXHF5DOBP-rHh0uSB7zRbI3q9465dYKZrQ1q_Y6f1xvd8uLHKs0E_sWkOOTwise01Hns5NZQOVm8u2h9Di1CHq4QUL2NJjFGTZMZ6Dxftd-mifxo-nU0Sq78qUhyWS2wIsp1JP4m-xM3uGsBm6vH8xrgrL6vwKcPnRifLOf86l5FZmI"</w:instrText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outline w:val="0"/>
          <w:color w:val="206eda"/>
          <w:sz w:val="22"/>
          <w:szCs w:val="22"/>
          <w:u w:val="none"/>
          <w:shd w:val="clear" w:color="auto" w:fill="fffefe"/>
          <w:rtl w:val="0"/>
          <w:lang w:val="en-US"/>
          <w14:textFill>
            <w14:solidFill>
              <w14:srgbClr w14:val="216FDB"/>
            </w14:solidFill>
          </w14:textFill>
        </w:rPr>
        <w:t>https://www.youtube.com/watch?v=bEBpKWgkQgk</w:t>
      </w:r>
      <w:r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fldChar w:fldCharType="end" w:fldLock="0"/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 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Ako otvorite slede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nl-NL"/>
          <w14:textFill>
            <w14:solidFill>
              <w14:srgbClr w14:val="050505"/>
            </w14:solidFill>
          </w14:textFill>
        </w:rPr>
        <w:t xml:space="preserve">i link,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ut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ete kako tu pesmu izvode mladi adventisti u Novom Sadu: </w:t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instrText xml:space="preserve"> HYPERLINK "https://l.facebook.com/l.php?u=https%3A%2F%2Fwww.youtube.com%2Fwatch%3Fv%3DaBd3YgkoRyA%26fbclid%3DIwAR2INVfVwT2ANdIK5Mhn4xGpf8z9PTLLEZFFBskh-ueXyziTRHSzFqxkMvQ&amp;h=AT1ejQiBQnmI1WA1QU4CSZf26s0Pv88cZye6CaQ760khKpbV1KWIKXIHEuZZOBFzXf8JoB0mqJFFKfqR_0-nilZBDzUhEAZuSXuRhBP_2SbUcgJ4I6KbtcdvaFrI5-S6_M53tFonosfsVgt1DGjXnbk&amp;__tn__=-UK-R&amp;c%5B0%5D=AT3vtlXHF5DOBP-rHh0uSB7zRbI3q9465dYKZrQ1q_Y6f1xvd8uLHKs0E_sWkOOTwise01Hns5NZQOVm8u2h9Di1CHq4QUL2NJjFGTZMZ6Dxftd-mifxo-nU0Sq78qUhyWS2wIsp1JP4m-xM3uGsBm6vH8xrgrL6vwKcPnRifLOf86l5FZmI"</w:instrText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outline w:val="0"/>
          <w:color w:val="206eda"/>
          <w:sz w:val="22"/>
          <w:szCs w:val="22"/>
          <w:u w:val="none"/>
          <w:shd w:val="clear" w:color="auto" w:fill="fffefe"/>
          <w:rtl w:val="0"/>
          <w:lang w:val="en-US"/>
          <w14:textFill>
            <w14:solidFill>
              <w14:srgbClr w14:val="216FDB"/>
            </w14:solidFill>
          </w14:textFill>
        </w:rPr>
        <w:t>https://www.youtube.com/watch?v=aBd3YgkoRyA</w:t>
      </w:r>
      <w:r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fldChar w:fldCharType="end" w:fldLock="0"/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Ako otvorite slede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 xml:space="preserve">i link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ut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ete kako tu pesmu izvode mladi katolici: </w:t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fldChar w:fldCharType="begin" w:fldLock="0"/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instrText xml:space="preserve"> HYPERLINK "https://l.facebook.com/l.php?u=https%3A%2F%2Fwww.youtube.com%2Fwatch%3Fv%3DyjPPseKpTvo%26fbclid%3DIwAR1MJRNcXa2AE5l_m6urZ_1ihybk_2rwuZfh3wnAKGk_DhgccdF-XpR5xPs&amp;h=AT27LpLVSYxiBNQxagagTio0GHmPsj7cuNewMMmkMRkfsEL_ds3KBLmJAFOo1eU0vm12fPqxYbqpv6nCGLzeC_0_zie8p50BNLc2b3jJ_VUASvhVBBu4m-UxN5mtvdloXW_R1f71MiFN6FCb8gQz0a4&amp;__tn__=-UK-R&amp;c%5B0%5D=AT3vtlXHF5DOBP-rHh0uSB7zRbI3q9465dYKZrQ1q_Y6f1xvd8uLHKs0E_sWkOOTwise01Hns5NZQOVm8u2h9Di1CHq4QUL2NJjFGTZMZ6Dxftd-mifxo-nU0Sq78qUhyWS2wIsp1JP4m-xM3uGsBm6vH8xrgrL6vwKcPnRifLOf86l5FZmI"</w:instrText>
      </w:r>
      <w:r>
        <w:rPr>
          <w:rStyle w:val="Hyperlink.0"/>
          <w:rFonts w:ascii="Arial" w:cs="Arial" w:hAnsi="Arial" w:eastAsia="Arial"/>
          <w:outline w:val="0"/>
          <w:color w:val="206eda"/>
          <w:sz w:val="22"/>
          <w:szCs w:val="22"/>
          <w:u w:val="none"/>
          <w:shd w:val="clear" w:color="auto" w:fill="fffefe"/>
          <w:rtl w:val="0"/>
          <w14:textFill>
            <w14:solidFill>
              <w14:srgbClr w14:val="216FDB"/>
            </w14:solidFill>
          </w14:textFill>
        </w:rPr>
        <w:fldChar w:fldCharType="separate" w:fldLock="0"/>
      </w:r>
      <w:r>
        <w:rPr>
          <w:rStyle w:val="Hyperlink.0"/>
          <w:rFonts w:ascii="Arial" w:hAnsi="Arial"/>
          <w:outline w:val="0"/>
          <w:color w:val="206eda"/>
          <w:sz w:val="22"/>
          <w:szCs w:val="22"/>
          <w:u w:val="none"/>
          <w:shd w:val="clear" w:color="auto" w:fill="fffefe"/>
          <w:rtl w:val="0"/>
          <w:lang w:val="en-US"/>
          <w14:textFill>
            <w14:solidFill>
              <w14:srgbClr w14:val="216FDB"/>
            </w14:solidFill>
          </w14:textFill>
        </w:rPr>
        <w:t>https://www.youtube.com/watch?v=yjPPseKpTvo</w:t>
      </w:r>
      <w:r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fldChar w:fldCharType="end" w:fldLock="0"/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Iako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EKUMENIZAM POPULARIZIRA put op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tem ekumenizmu.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Zanimljivo je da su tu pesmu i baptisti i adventisti izveli sa bit udaraljkama i rok ritmom. Dok mladi katolici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iako su imali na pozornici kibord, izveli su ovu pesmu bez zvuka bit udaraljki.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Miroslav Puji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pre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godina postao divizijski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 direktor. Iako nema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 ni srednje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obrazovanje iako se nije prakti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bavio muzikom, on je dobio tu veoma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ajnu funkciju. Sa tog polo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aja, Puji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upravljao i organizovao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ke festivale,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enja i seminare. Njegova glavna poruka je bila da bit ritam i rok udaraljke nisu negativni ...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ak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dobrodo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li su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enja ASD crkve kako bi probudili uspavani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ji narod i odu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evili ga za misionsku aktivnost. Sa takvom tematikom on je nastupio i prilikom gostovanja u Jugoslovenskoj crkvi u Felbachu.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ukus i neobrazovanje -  pod uticajima sotonskih sila - 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inilo je svoje. Pogledajmo sada nekoliko primera: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Najve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nl-NL"/>
          <w14:textFill>
            <w14:solidFill>
              <w14:srgbClr w14:val="050505"/>
            </w14:solidFill>
          </w14:textFill>
        </w:rPr>
        <w:t>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 koji se pojavio 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balkanskim adventistima bio doktor Ilija Marinkovi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u, bio je zaposlen u bolnici kao jedan od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ih hirurga. Bave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se vrhunskom medicinom,  uporedo je radio i kao dirigent, kompozitor i solista u 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pozori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tu. Njegove klasi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 kompozicije se i danas izvode i popularne su. U istoriji balkanske muzike, Ilija je zapa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eno stvarala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 ime. Ali jednoga dana se susreo sa Adventistima, zavoleo je svim srcem adventisti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ku nauku i postao  ASD vernik. I tada nastaje pakao za njega. Dobija momentalni otkaz i u bolnici i u pozori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tu. Ostaje bez novaca za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ivot.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ena i deca ga se odri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i izbacuju iz 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e. Svi Ilijini rukopisi koji su ostali u ku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njegova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ena spaljuje. Sa nekoliko kutija i sa svojim vernim psom Reksom, Ilija je kao ASD vernik lutao od prijatelja do prijatelja. Nedostatak sredstava za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ivot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 Iliju - bio je veliki problem.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Kao nezaposlen medicinar, Ilija putuje po celoj Yu,  pregledavaju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 i le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 bolesne. I sve to radi apsolutno besplatno.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ASD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u Beogradu i Zagrebu sve to posmatraju ali kao da ih se to ne doti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e.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Ilija, mi je kasnije pri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ao o tome i po onome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sam zapamtio, bio bi zadovoljan da su mu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ponudila obi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nu garsonjeru sa minimalnom platom. Ali oni to nisu.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Hrabri adventista, Ilija, ipak uspeva da dobije posao u bolnici u Fo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i. Kao dete imao sam stalne probleme sa krajnicima, i zato sam od svojih roditelja izdejstvovao da me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alju u Fo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da bi me Ilija operisao. I pre i posle operacije, Ilija mi je jako puno pri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ao. Tada sam 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no shvatio koliko je on  veliki nau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nik i umetnik. Zahvaljuju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njegovim predavanjima, odlu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io sam da budem profesionalni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 ali i pobornik preventivne medicine.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Kada je i u Fo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dobio otkaz, Ilija se odselio za Hamburg i tamo je ostao da radi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ivi sve do svoje smrti. I danas ne mogu da shvatim kako je mogu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da su se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odrekla usluge jednog tako velikog stru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njaka. A nije da nisu znali koliko je on bio veliki i svestrani stru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njak,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e-DE"/>
          <w14:textFill>
            <w14:solidFill>
              <w14:srgbClr w14:val="050505"/>
            </w14:solidFill>
          </w14:textFill>
        </w:rPr>
        <w:t xml:space="preserve">ten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ovek i vernik.... Ilija je iskomponovao kantatu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Za Isusom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i na kongresu u Lozani adv hor iz Yu izveo je pod njegovim 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stvom tu kompoziciju koju je on formirao ba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š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za tu priliku. Svi koji su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uli tu kompoziciju bili su odu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evljeni snagom i lepotom te muzike. Ali za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to je bilo bezna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ajno.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Ako bi ste danas hteli da pogledate note ili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ujete zvuk te kantate ili neke druge ilijine crkvene kompozicije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ete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i. Kao da je neko hteo namerno da izbri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Iliju iz ASD literature. Kao da za nas adventiste, nikad nije postojao...! Kao da se sotona preko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ASD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io da se osveti Iliji. Da se osveti jer je pored sve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asti i bogatstva koje je imao u svetu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io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da izabere Boga i Adventizam.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Ilija Marinkovi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bio IZBRU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ENI DRAGULJ za ASD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kolu u Maru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evcu. Za minimalnu platu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prema njegovim re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ima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on je bio spreman da radi.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emo samo zamisliti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 bi sve mogao da radi u Maru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evcu. Kao le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nik, kao predava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kao dirigent, svira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, kompozitor. Ali on ...  nije imao bogatu tetku,  nije imao bogatog brata ili oca koji bi korumpirao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tamo neke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zato je, umesto u Maru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evcu, svoj umetni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ivotni put  Ilija zavr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io u Hamburgu.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Imam sada jedno pitanje: da li bi se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tako pokazala i da se obratio neki poznati ZABAVNJAK kao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je na pr. Krunoslav Slabinac?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Takav stav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prema istaknutim crkvenim umetni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kim velikanima ostaje 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alost i dalje.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Kao 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 voleo sam da gledam Branka Najdanovi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kako diriguje. Prekrasne su bile njegove obrade crkvenih pesama. On je i profesionalni solista na violini.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Ali ako biste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eleli da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ate njegovu muziku preko CD-a ili gledate preko DVD-a 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ete mo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i.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udom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aja neke moje kompozicije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ete prona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u ASD pesmaricama. Ali samo one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etne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koje sam kao dete  komponovao u osnovnoj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koli. 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utim,  one prave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ru-RU"/>
          <w14:textFill>
            <w14:solidFill>
              <w14:srgbClr w14:val="050505"/>
            </w14:solidFill>
          </w14:textFill>
        </w:rPr>
        <w:t xml:space="preserve">E! 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 se , dragi moji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itaoci, 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ava, kad se na teritoriji biv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Yu obrati jedan ZABAVNJAK...?, To je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sasvim drugo. U Zrenjaninu se krstio ZABAVNI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ar. Krstio ga je propovednik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en-US"/>
          <w14:textFill>
            <w14:solidFill>
              <w14:srgbClr w14:val="050505"/>
            </w14:solidFill>
          </w14:textFill>
        </w:rPr>
        <w:t xml:space="preserve">.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 su vode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bra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ula kako on crkvene pesme izvodi u ROK stilu sa bit ritmovima, finansirali su snimanje i umno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avanje jedne njegove trake gde bit udaraljke prate crkvene pesme. I ne samo to, Raca mu je od CRKVENOG novca kupio i poklonio elektronski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studio na kome je on drugim ASD vernicima snimao duhovne pesme sa bit udaraljkama. Sve su to rezultati neobrazovanja ASD pastora i njihovog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kog ukusa formiranog pod uticajem bit udaraljkui i rok ritmova.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Negde devedesetih godina, dobio sam poziv da odr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im predavanje o muzici na propovedni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kom sastanku u Zagrebu. Posle predavanja pastori su predlo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ili da bi bilo korisno za njih da o tome napi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em knjigu. I ja sam napisao knjigu. Rukopis sam predao tada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njem predsedniku Hli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u, on mi je poslao odgovor da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tivo jako duhovno i da oni nemaju finansijski interes da ga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tampaju. 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kasnije isti rukopis sam ponudio i Anti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Svetlani ali i ona je ispoljila nezainteresanost. Da bi pove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itanost,  odlu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io sam da 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tivo ubacim konkretne 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ajeve i imena. Sam sam finansirao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tampanje knjige i delio  po crkvama.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Posle desetak godina, Bakioki je sa jo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š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sedam crkvenih muzi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ara napisao knjigu The Christian and Rock music  - koja je bila apsolutno kompartibilna sa mojom. Dragi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Balaneskovi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je sa svojom suprugom preveo tu knjigu i pripremio je za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tampu. Da bi dobila na zna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aju, on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eleo da crkva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tampa i izda tu knjigu. Ali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ivanovi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je to glatko odbio. 5 godina je prevod te knjige stajao kod Balaneskovi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a. Niko je nije hteo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tampati iako literatura sa takvom tematikom ne postoji na Balkanu. Vidite! Ne samo da muzika kao predmet ne postoji u procesu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kog ASD obrazovanja,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se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ak i onemogu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ava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tampanje literature iz te oblasti.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Pejovski, koji je zamenio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ivanovi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a, nije hteo da se zameri Puji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u i nije pristao 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tampa taj rukopis. Tek kada sam finansirao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tampanje te knjige i kada je  moja firma  navedena kao izdava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, Pejovski je tu knjigu od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tampao..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itaju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tu knjigu, Pejovski je shvatio da je takvo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tivo veoma potrebno ASD vernicima, i on 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tampao 3 puta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nego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to sam platio i u okviru redovnih slanja literature po crkvama poslao je i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broj ove  knjige.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Kada su za to saznali Puji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supruga Pejovskog, /koja je zauzimala veoma va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an polo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 u ASD teolo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kom fakultetu/, digli su dreku na njega, kako je on mogao 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tampa tu knjigu i da je deli po crkvama bez njihovog odobrenja. Jer Puji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gdja Pejovski su zastupali potpuno suprotne stavove od onih koji su predstavljeni u toj knjizi.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Pejovski je ve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mnogo toga 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da-DK"/>
          <w14:textFill>
            <w14:solidFill>
              <w14:srgbClr w14:val="050505"/>
            </w14:solidFill>
          </w14:textFill>
        </w:rPr>
        <w:t>eg video i do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iveo u Beogradskoj ASD uniji. Pod prisilom Puji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a, Gruji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i Anti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a, morao je da po preuzimanju knji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are 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tamparije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uti i uni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ti sve  dokaze o katastrofalnim kradjama i prekr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ajima koji je napravio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ivanovi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kao predsednik Unije, direktor Knji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are i vodja Adre. I posle svega, Pejovski nije mogao 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da izdr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 da bude licemer na polo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aju koji je zauzimao u Uniji, namerno je javno rasturio svoj brak i  jedan propovedni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ki brak i oti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ao iz Crkve.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Vide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 da tu knjigu vernici sa razumevanjem prihvataju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Puji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se uznemirio. I onda je zadu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io sestru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ljivi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ć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da pripremi za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tampu knjigu neke profesorice  sa Endrusa koja u svojoj knjizi govori kako je svaka muzika po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eljna na bogoslu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enjima i kako u Rok udaraljkama i bit ritmovima nema ni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ta lo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e.... Ostaje  da vidimo da li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se ta knjiga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š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tampati i kada.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  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</w:pP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Velika borba izme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 Hrista i sotone se pribli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ava kraju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–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na kojoj strani se ti i ja nalazimo?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ije interese zastupamo ... kojoj sili se priklanjamo? Onoj koja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odvra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um od istine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...? Ili onoj koja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podsti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e na svetost i duhovnost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>»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…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:lang w:val="zh-TW" w:eastAsia="zh-TW"/>
          <w14:textFill>
            <w14:solidFill>
              <w14:srgbClr w14:val="050505"/>
            </w14:solidFill>
          </w14:textFill>
        </w:rPr>
        <w:t>?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Na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alost, velika upornost i TVRDOGLAVOST takozvanih VO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Đ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A ASD crkve da zastupaju i propovedaju OTPAD od prave nauke nas upu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uje na tragediju Bo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ž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jeg naroda koja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se sastojati u tome, da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ć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 najbrojniji u grupi od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ludih devojaka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iz Isusove pri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 xml:space="preserve">e od 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fr-FR"/>
          <w14:textFill>
            <w14:solidFill>
              <w14:srgbClr w14:val="050505"/>
            </w14:solidFill>
          </w14:textFill>
        </w:rPr>
        <w:t>«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Deset devojaka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:lang w:val="it-IT"/>
          <w14:textFill>
            <w14:solidFill>
              <w14:srgbClr w14:val="050505"/>
            </w14:solidFill>
          </w14:textFill>
        </w:rPr>
        <w:t xml:space="preserve">» 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biti upravo vernici Adventisti</w:t>
      </w:r>
      <w:r>
        <w:rPr>
          <w:rFonts w:ascii="Arial" w:hAnsi="Arial" w:hint="default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č</w:t>
      </w:r>
      <w:r>
        <w:rPr>
          <w:rFonts w:ascii="Arial" w:hAnsi="Arial"/>
          <w:outline w:val="0"/>
          <w:color w:val="050505"/>
          <w:sz w:val="22"/>
          <w:szCs w:val="22"/>
          <w:shd w:val="clear" w:color="auto" w:fill="fffefe"/>
          <w:rtl w:val="0"/>
          <w14:textFill>
            <w14:solidFill>
              <w14:srgbClr w14:val="050505"/>
            </w14:solidFill>
          </w14:textFill>
        </w:rPr>
        <w:t>ke crkve.</w:t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z w:val="22"/>
          <w:szCs w:val="22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  <w:r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  <w:drawing xmlns:a="http://schemas.openxmlformats.org/drawingml/2006/main">
          <wp:inline distT="0" distB="0" distL="0" distR="0">
            <wp:extent cx="6119930" cy="4467782"/>
            <wp:effectExtent l="0" t="0" r="0" b="0"/>
            <wp:docPr id="1073741826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ild" descr="Bild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4677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  <w:r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  <w:drawing xmlns:a="http://schemas.openxmlformats.org/drawingml/2006/main">
          <wp:inline distT="0" distB="0" distL="0" distR="0">
            <wp:extent cx="6119930" cy="3437739"/>
            <wp:effectExtent l="0" t="0" r="0" b="0"/>
            <wp:docPr id="1073741827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ild" descr="Bild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34377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  <w:r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  <w:drawing xmlns:a="http://schemas.openxmlformats.org/drawingml/2006/main">
          <wp:inline distT="0" distB="0" distL="0" distR="0">
            <wp:extent cx="6119930" cy="4589947"/>
            <wp:effectExtent l="0" t="0" r="0" b="0"/>
            <wp:docPr id="1073741828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ild" descr="Bild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930" cy="45899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385898"/>
          <w:shd w:val="clear" w:color="auto" w:fill="fffefe"/>
          <w:rtl w:val="0"/>
          <w14:textFill>
            <w14:solidFill>
              <w14:srgbClr w14:val="385898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1b1e20"/>
          <w:sz w:val="34"/>
          <w:szCs w:val="34"/>
          <w:shd w:val="clear" w:color="auto" w:fill="fffefe"/>
          <w:rtl w:val="0"/>
          <w14:textFill>
            <w14:solidFill>
              <w14:srgbClr w14:val="1C1E21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1b1e20"/>
          <w:sz w:val="28"/>
          <w:szCs w:val="28"/>
          <w:shd w:val="clear" w:color="auto" w:fill="fffefe"/>
          <w:rtl w:val="0"/>
          <w14:textFill>
            <w14:solidFill>
              <w14:srgbClr w14:val="1C1E21"/>
            </w14:solidFill>
          </w14:textFill>
        </w:rPr>
      </w:pPr>
    </w:p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outline w:val="0"/>
          <w:color w:val="1b1e20"/>
          <w:sz w:val="30"/>
          <w:szCs w:val="30"/>
          <w:shd w:val="clear" w:color="auto" w:fill="fffefe"/>
          <w:rtl w:val="0"/>
          <w14:textFill>
            <w14:solidFill>
              <w14:srgbClr w14:val="1C1E21"/>
            </w14:solidFill>
          </w14:textFill>
        </w:rPr>
        <w:sectPr>
          <w:headerReference w:type="default" r:id="rId8"/>
          <w:footerReference w:type="default" r:id="rId9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Arial" w:hAnsi="Arial"/>
          <w:outline w:val="0"/>
          <w:color w:val="1b1e20"/>
          <w:sz w:val="30"/>
          <w:szCs w:val="30"/>
          <w:shd w:val="clear" w:color="auto" w:fill="fffefe"/>
          <w:rtl w:val="0"/>
          <w14:textFill>
            <w14:solidFill>
              <w14:srgbClr w14:val="1C1E21"/>
            </w14:solidFill>
          </w14:textFill>
        </w:rPr>
        <w:t>Dodatni dokazi:</w:t>
      </w:r>
      <w:r>
        <w:rPr>
          <w:rFonts w:ascii="Arial" w:cs="Arial" w:hAnsi="Arial" w:eastAsia="Arial"/>
          <w:outline w:val="0"/>
          <w:color w:val="1b1e20"/>
          <w:sz w:val="30"/>
          <w:szCs w:val="30"/>
          <w:shd w:val="clear" w:color="auto" w:fill="fffefe"/>
          <w:rtl w:val="0"/>
          <w14:textFill>
            <w14:solidFill>
              <w14:srgbClr w14:val="1C1E21"/>
            </w14:solidFill>
          </w14:textFill>
        </w:rPr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1b1e20"/>
          <w:sz w:val="20"/>
          <w:szCs w:val="20"/>
          <w:shd w:val="clear" w:color="auto" w:fill="fffefe"/>
          <w:rtl w:val="0"/>
          <w14:textFill>
            <w14:solidFill>
              <w14:srgbClr w14:val="1C1E21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1b1e20"/>
          <w:sz w:val="34"/>
          <w:szCs w:val="34"/>
          <w:shd w:val="clear" w:color="auto" w:fill="fffefe"/>
          <w:rtl w:val="0"/>
          <w14:textFill>
            <w14:solidFill>
              <w14:srgbClr w14:val="1C1E21"/>
            </w14:solidFill>
          </w14:textFill>
        </w:rPr>
      </w:pPr>
    </w:p>
    <w:p>
      <w:pPr>
        <w:pStyle w:val="Freie Form"/>
        <w:bidi w:val="0"/>
        <w:ind w:left="0" w:right="0" w:firstLine="0"/>
        <w:jc w:val="center"/>
        <w:rPr>
          <w:rFonts w:ascii="Arial" w:cs="Arial" w:hAnsi="Arial" w:eastAsia="Arial"/>
          <w:b w:val="1"/>
          <w:bCs w:val="1"/>
          <w:outline w:val="0"/>
          <w:color w:val="0432fe"/>
          <w:sz w:val="40"/>
          <w:szCs w:val="40"/>
          <w:shd w:val="clear" w:color="auto" w:fill="fffefe"/>
          <w:rtl w:val="0"/>
          <w14:textFill>
            <w14:solidFill>
              <w14:srgbClr w14:val="0433FF"/>
            </w14:solidFill>
          </w14:textFill>
        </w:rPr>
      </w:pPr>
      <w:r>
        <w:rPr>
          <w:rStyle w:val="Hyperlink.1"/>
          <w:rFonts w:ascii="Arial" w:cs="Arial" w:hAnsi="Arial" w:eastAsia="Arial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fldChar w:fldCharType="begin" w:fldLock="0"/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instrText xml:space="preserve"> HYPERLINK "https://prva-zapovest-ili-trojstvo.com/blog/2021/09/25/muzika/"</w:instrText>
      </w:r>
      <w:r>
        <w:rPr>
          <w:rStyle w:val="Hyperlink.1"/>
          <w:rFonts w:ascii="Arial" w:cs="Arial" w:hAnsi="Arial" w:eastAsia="Arial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fldChar w:fldCharType="separate" w:fldLock="0"/>
      </w:r>
      <w:r>
        <w:rPr>
          <w:rStyle w:val="Hyperlink.1"/>
          <w:rFonts w:ascii="Arial" w:hAnsi="Arial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t xml:space="preserve">Opasna 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t>„</w:t>
      </w:r>
      <w:r>
        <w:rPr>
          <w:rStyle w:val="Hyperlink.1"/>
          <w:rFonts w:ascii="Arial" w:hAnsi="Arial"/>
          <w:b w:val="1"/>
          <w:bCs w:val="1"/>
          <w:outline w:val="0"/>
          <w:color w:val="0432fe"/>
          <w:sz w:val="40"/>
          <w:szCs w:val="40"/>
          <w:u w:val="single"/>
          <w:rtl w:val="0"/>
          <w:lang w:val="de-DE"/>
          <w14:textFill>
            <w14:solidFill>
              <w14:srgbClr w14:val="0433FF"/>
            </w14:solidFill>
          </w14:textFill>
        </w:rPr>
        <w:t>hri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t>šć</w:t>
      </w:r>
      <w:r>
        <w:rPr>
          <w:rStyle w:val="Hyperlink.1"/>
          <w:rFonts w:ascii="Arial" w:hAnsi="Arial"/>
          <w:b w:val="1"/>
          <w:bCs w:val="1"/>
          <w:outline w:val="0"/>
          <w:color w:val="0432fe"/>
          <w:sz w:val="40"/>
          <w:szCs w:val="40"/>
          <w:u w:val="single"/>
          <w:rtl w:val="0"/>
          <w:lang w:val="sv-SE"/>
          <w14:textFill>
            <w14:solidFill>
              <w14:srgbClr w14:val="0433FF"/>
            </w14:solidFill>
          </w14:textFill>
        </w:rPr>
        <w:t>anska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e"/>
          <w:sz w:val="40"/>
          <w:szCs w:val="40"/>
          <w:u w:val="single"/>
          <w:rtl w:val="0"/>
          <w:lang w:val="de-DE"/>
          <w14:textFill>
            <w14:solidFill>
              <w14:srgbClr w14:val="0433FF"/>
            </w14:solidFill>
          </w14:textFill>
        </w:rPr>
        <w:t xml:space="preserve">“ </w:t>
      </w:r>
      <w:r>
        <w:rPr>
          <w:rStyle w:val="Hyperlink.1"/>
          <w:rFonts w:ascii="Arial" w:hAnsi="Arial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t>muzika u dana</w:t>
      </w:r>
      <w:r>
        <w:rPr>
          <w:rStyle w:val="Hyperlink.1"/>
          <w:rFonts w:ascii="Arial" w:hAnsi="Arial" w:hint="default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t>š</w:t>
      </w:r>
      <w:r>
        <w:rPr>
          <w:rStyle w:val="Hyperlink.1"/>
          <w:rFonts w:ascii="Arial" w:hAnsi="Arial"/>
          <w:b w:val="1"/>
          <w:bCs w:val="1"/>
          <w:outline w:val="0"/>
          <w:color w:val="0432fe"/>
          <w:sz w:val="40"/>
          <w:szCs w:val="40"/>
          <w:u w:val="single"/>
          <w:rtl w:val="0"/>
          <w14:textFill>
            <w14:solidFill>
              <w14:srgbClr w14:val="0433FF"/>
            </w14:solidFill>
          </w14:textFill>
        </w:rPr>
        <w:t>njim danima</w:t>
      </w:r>
      <w:r>
        <w:rPr>
          <w:rFonts w:ascii="Arial" w:cs="Arial" w:hAnsi="Arial" w:eastAsia="Arial"/>
          <w:b w:val="1"/>
          <w:bCs w:val="1"/>
          <w:outline w:val="0"/>
          <w:color w:val="0432fe"/>
          <w:sz w:val="40"/>
          <w:szCs w:val="40"/>
          <w:rtl w:val="0"/>
          <w14:textFill>
            <w14:solidFill>
              <w14:srgbClr w14:val="0433FF"/>
            </w14:solidFill>
          </w14:textFill>
        </w:rPr>
        <w:fldChar w:fldCharType="end" w:fldLock="0"/>
      </w: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1b1e20"/>
          <w:shd w:val="clear" w:color="auto" w:fill="fffefe"/>
          <w:rtl w:val="0"/>
          <w14:textFill>
            <w14:solidFill>
              <w14:srgbClr w14:val="1C1E21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1b1e20"/>
          <w:shd w:val="clear" w:color="auto" w:fill="fffefe"/>
          <w:rtl w:val="0"/>
          <w14:textFill>
            <w14:solidFill>
              <w14:srgbClr w14:val="1C1E21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Fonts w:ascii="Arial" w:cs="Arial" w:hAnsi="Arial" w:eastAsia="Arial"/>
          <w:outline w:val="0"/>
          <w:color w:val="1b1e20"/>
          <w:shd w:val="clear" w:color="auto" w:fill="fffefe"/>
          <w:rtl w:val="0"/>
          <w14:textFill>
            <w14:solidFill>
              <w14:srgbClr w14:val="1C1E21"/>
            </w14:solidFill>
          </w14:textFill>
        </w:rPr>
      </w:pPr>
    </w:p>
    <w:p>
      <w:pPr>
        <w:pStyle w:val="Freie Form"/>
        <w:bidi w:val="0"/>
        <w:ind w:left="0" w:right="0" w:firstLine="0"/>
        <w:jc w:val="both"/>
        <w:rPr>
          <w:rtl w:val="0"/>
        </w:rPr>
      </w:pPr>
      <w:r>
        <w:rPr>
          <w:rFonts w:ascii="Arial" w:cs="Arial" w:hAnsi="Arial" w:eastAsia="Arial"/>
          <w:outline w:val="0"/>
          <w:color w:val="1b1e20"/>
          <w:shd w:val="clear" w:color="auto" w:fill="fffefe"/>
          <w:rtl w:val="0"/>
          <w14:textFill>
            <w14:solidFill>
              <w14:srgbClr w14:val="1C1E21"/>
            </w14:solidFill>
          </w14:textFill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0">
            <wp:simplePos x="0" y="0"/>
            <wp:positionH relativeFrom="column">
              <wp:align>center</wp:align>
            </wp:positionH>
            <wp:positionV relativeFrom="line">
              <wp:posOffset>0</wp:posOffset>
            </wp:positionV>
            <wp:extent cx="6120057" cy="1974675"/>
            <wp:effectExtent l="0" t="0" r="0" b="0"/>
            <wp:wrapTopAndBottom distT="152400" distB="152400"/>
            <wp:docPr id="1073741829" name="officeArt object" descr="Bil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" descr="Bild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19746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  <w:rPr>
        <w:rFonts w:ascii="Helvetica" w:cs="Arial Unicode MS" w:hAnsi="Helvetica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shd w:val="nil" w:color="auto" w:fill="auto"/>
        <w:vertAlign w:val="baseline"/>
        <w:rtl w:val="0"/>
        <w:lang w:val="en-US"/>
        <w14:textOutline>
          <w14:noFill/>
        </w14:textOutline>
        <w14:textFill>
          <w14:solidFill>
            <w14:srgbClr w14:val="000000"/>
          </w14:solidFill>
        </w14:textFill>
      </w:rPr>
    </w:pPr>
    <w:r>
      <w:rPr>
        <w:rFonts w:ascii="Helvetica" w:cs="Arial Unicode MS" w:hAnsi="Helvetica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shd w:val="nil" w:color="auto" w:fill="auto"/>
        <w:vertAlign w:val="baseline"/>
        <w:lang w:val="en-US"/>
        <w14:textOutline>
          <w14:noFill/>
        </w14:textOutline>
        <w14:textFill>
          <w14:solidFill>
            <w14:srgbClr w14:val="000000"/>
          </w14:solidFill>
        </w14:textFill>
      </w:rPr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keepNext w:val="0"/>
      <w:keepLines w:val="0"/>
      <w:pageBreakBefore w:val="0"/>
      <w:widowControl w:val="1"/>
      <w:shd w:val="clear" w:color="auto" w:fill="auto"/>
      <w:tabs>
        <w:tab w:val="right" w:pos="936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  <w:rPr>
        <w:rFonts w:ascii="Helvetica" w:cs="Arial Unicode MS" w:hAnsi="Helvetica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shd w:val="nil" w:color="auto" w:fill="auto"/>
        <w:vertAlign w:val="baseline"/>
        <w:rtl w:val="0"/>
        <w:lang w:val="en-US"/>
        <w14:textOutline>
          <w14:noFill/>
        </w14:textOutline>
        <w14:textFill>
          <w14:solidFill>
            <w14:srgbClr w14:val="000000"/>
          </w14:solidFill>
        </w14:textFill>
      </w:rPr>
    </w:pPr>
    <w:r>
      <w:rPr>
        <w:rFonts w:ascii="Helvetica" w:cs="Arial Unicode MS" w:hAnsi="Helvetica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color w:val="000000"/>
        <w:spacing w:val="0"/>
        <w:kern w:val="0"/>
        <w:position w:val="0"/>
        <w:sz w:val="24"/>
        <w:szCs w:val="24"/>
        <w:u w:val="none"/>
        <w:shd w:val="nil" w:color="auto" w:fill="auto"/>
        <w:vertAlign w:val="baseline"/>
        <w:lang w:val="en-US"/>
        <w14:textOutline>
          <w14:noFill/>
        </w14:textOutline>
        <w14:textFill>
          <w14:solidFill>
            <w14:srgbClr w14:val="000000"/>
          </w14:solidFill>
        </w14:textFill>
      </w:rPr>
    </w:r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en-US"/>
      <w14:textOutline>
        <w14:noFill/>
      </w14:textOutline>
      <w14:textFill>
        <w14:solidFill>
          <w14:srgbClr w14:val="000000"/>
        </w14:solidFill>
      </w14:textFill>
    </w:rPr>
  </w:style>
  <w:style w:type="character" w:styleId="Link">
    <w:name w:val="Link"/>
    <w:rPr>
      <w:outline w:val="0"/>
      <w:color w:val="000099"/>
      <w:u w:val="single"/>
      <w14:textFill>
        <w14:solidFill>
          <w14:srgbClr w14:val="000099"/>
        </w14:solidFill>
      </w14:textFill>
    </w:rPr>
  </w:style>
  <w:style w:type="character" w:styleId="Hyperlink.0">
    <w:name w:val="Hyperlink.0"/>
    <w:basedOn w:val="Link"/>
    <w:next w:val="Hyperlink.0"/>
    <w:rPr>
      <w:outline w:val="0"/>
      <w:color w:val="206eda"/>
      <w:u w:val="none"/>
      <w14:textFill>
        <w14:solidFill>
          <w14:srgbClr w14:val="216FDB"/>
        </w14:solidFill>
      </w14:textFill>
    </w:rPr>
  </w:style>
  <w:style w:type="character" w:styleId="Hyperlink.1">
    <w:name w:val="Hyperlink.1"/>
    <w:basedOn w:val="Link"/>
    <w:next w:val="Hyperlink.1"/>
    <w:rPr>
      <w:outline w:val="0"/>
      <w:color w:val="0432fe"/>
      <w14:textFill>
        <w14:solidFill>
          <w14:srgbClr w14:val="0433FF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image" Target="media/image1.tif"/><Relationship Id="rId11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 Neue Medium"/>
        <a:ea typeface="Helvetica Neue Medium"/>
        <a:cs typeface="Helvetica Neue Medium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j-lt"/>
            <a:ea typeface="+mj-ea"/>
            <a:cs typeface="+mj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